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7D" w:rsidRDefault="002F77EB" w:rsidP="00A475DE">
      <w:pPr>
        <w:pStyle w:val="ConsPlusNormal"/>
        <w:ind w:firstLine="708"/>
        <w:jc w:val="both"/>
        <w:outlineLvl w:val="0"/>
      </w:pPr>
      <w:r>
        <w:t>11 марта 2022 года Генеральным прокурором Российской Федерации</w:t>
      </w:r>
      <w:r w:rsidR="00D5463E">
        <w:t xml:space="preserve"> </w:t>
      </w:r>
      <w:r w:rsidR="00637B47">
        <w:t xml:space="preserve">издано Указание </w:t>
      </w:r>
      <w:r w:rsidR="00425295">
        <w:t>за</w:t>
      </w:r>
      <w:r w:rsidR="00637B47">
        <w:t xml:space="preserve"> №140/20 «Об усилении прокурорского надзора за исполнением законов, соблюдением прав граждан в связи с принимаемыми в Российской Федерации мерами по поддержке экономики и социальной сферы, а также в связи с введением отдельных ограничений на осуществление финансово-хозяйственной и иной деятельности».  </w:t>
      </w:r>
    </w:p>
    <w:p w:rsidR="0029067D" w:rsidRDefault="00637B47" w:rsidP="00A475DE">
      <w:pPr>
        <w:pStyle w:val="ConsPlusNormal"/>
        <w:jc w:val="both"/>
      </w:pPr>
      <w:r>
        <w:tab/>
      </w:r>
      <w:r w:rsidR="00FE5106">
        <w:t>Территориальным п</w:t>
      </w:r>
      <w:r>
        <w:t>рокурорам поручено п</w:t>
      </w:r>
      <w:r w:rsidR="0029067D">
        <w:t>ервостепенное внимание уделять надзору за исполнением законов в сферах трудовых отношений, здравоохранения, ценообразования на продукты питания, лекарственные средства, медицинские изделия и иную социально значимую продукцию, оборота государственной и муниципальной собственности, использования бюджетных средств, импортозамещения.</w:t>
      </w:r>
    </w:p>
    <w:p w:rsidR="0029067D" w:rsidRDefault="0029067D" w:rsidP="00935F49">
      <w:pPr>
        <w:pStyle w:val="ConsPlusNormal"/>
        <w:ind w:firstLine="708"/>
        <w:jc w:val="both"/>
      </w:pPr>
      <w:r>
        <w:t>Принимать действенные меры к недопущению:</w:t>
      </w:r>
    </w:p>
    <w:p w:rsidR="0029067D" w:rsidRDefault="0029067D" w:rsidP="00935F49">
      <w:pPr>
        <w:pStyle w:val="ConsPlusNormal"/>
        <w:ind w:firstLine="708"/>
        <w:jc w:val="both"/>
      </w:pPr>
      <w:r>
        <w:t>невыполнения запланированных программных мероприятий социально-экономической направленности;</w:t>
      </w:r>
    </w:p>
    <w:p w:rsidR="0029067D" w:rsidRDefault="0029067D" w:rsidP="00935F49">
      <w:pPr>
        <w:pStyle w:val="ConsPlusNormal"/>
        <w:ind w:firstLine="708"/>
        <w:jc w:val="both"/>
      </w:pPr>
      <w:r>
        <w:t>ценовых сговоров и иных злоупотреблений, в том числе связанных с завышением цен и тарифов, на продовольственном и других социально значимых потребительских рынках;</w:t>
      </w:r>
    </w:p>
    <w:p w:rsidR="0029067D" w:rsidRDefault="0029067D" w:rsidP="00935F49">
      <w:pPr>
        <w:pStyle w:val="ConsPlusNormal"/>
        <w:ind w:firstLine="708"/>
        <w:jc w:val="both"/>
      </w:pPr>
      <w:r>
        <w:t>нарушений при осуществлении закупок товаров, работ, услуг для государственных и муниципальных нужд, в том числе у единственного поставщика, изменении существенных условий контрактов, исполнении договорных обязательств, обратив особое внимание на закупки лекарственных препаратов, медицинских изделий и расходных материалов, технических средств реабилитации;</w:t>
      </w:r>
    </w:p>
    <w:p w:rsidR="0029067D" w:rsidRDefault="0029067D" w:rsidP="00935F49">
      <w:pPr>
        <w:pStyle w:val="ConsPlusNormal"/>
        <w:ind w:firstLine="708"/>
        <w:jc w:val="both"/>
      </w:pPr>
      <w:r>
        <w:t xml:space="preserve">преднамеренных и фиктивных банкротств предприятий, прежде всего </w:t>
      </w:r>
      <w:proofErr w:type="spellStart"/>
      <w:r>
        <w:t>градо</w:t>
      </w:r>
      <w:proofErr w:type="spellEnd"/>
      <w:r>
        <w:t xml:space="preserve">- и </w:t>
      </w:r>
      <w:proofErr w:type="spellStart"/>
      <w:r>
        <w:t>системообразующих</w:t>
      </w:r>
      <w:proofErr w:type="spellEnd"/>
      <w:r>
        <w:t>, а также кредитных учреждений;</w:t>
      </w:r>
    </w:p>
    <w:p w:rsidR="0029067D" w:rsidRDefault="0029067D" w:rsidP="00935F49">
      <w:pPr>
        <w:pStyle w:val="ConsPlusNormal"/>
        <w:ind w:firstLine="708"/>
        <w:jc w:val="both"/>
      </w:pPr>
      <w:r>
        <w:t>неправомерного расходования бюджетных средств, особенно предназначенных для реализации национальных проектов, а также для финансовой поддержки граждан и предпринимателей;</w:t>
      </w:r>
    </w:p>
    <w:p w:rsidR="0029067D" w:rsidRDefault="0029067D" w:rsidP="00935F49">
      <w:pPr>
        <w:pStyle w:val="ConsPlusNormal"/>
        <w:ind w:firstLine="708"/>
        <w:jc w:val="both"/>
      </w:pPr>
      <w:r>
        <w:t>случаев несоблюдения публичных интересов при использовании государственного и муниципального имущества, в том числе земель, его неправомерного отчуждения;</w:t>
      </w:r>
    </w:p>
    <w:p w:rsidR="0029067D" w:rsidRDefault="0029067D" w:rsidP="00935F49">
      <w:pPr>
        <w:pStyle w:val="ConsPlusNormal"/>
        <w:ind w:firstLine="708"/>
        <w:jc w:val="both"/>
      </w:pPr>
      <w:r>
        <w:t>распространения заведомо недостоверной информации, оказывающей дестабилизирующее воздействие на социальную и экономическую сферу.</w:t>
      </w:r>
    </w:p>
    <w:p w:rsidR="0029067D" w:rsidRDefault="0029067D" w:rsidP="00731137">
      <w:pPr>
        <w:pStyle w:val="ConsPlusNormal"/>
        <w:ind w:firstLine="708"/>
        <w:jc w:val="both"/>
      </w:pPr>
      <w:r>
        <w:t xml:space="preserve">Принять дополнительные меры, направленные на предупреждение и пресечение ущемления прав работников, в первую очередь </w:t>
      </w:r>
      <w:r w:rsidR="00791FBB">
        <w:t>–</w:t>
      </w:r>
      <w:r>
        <w:t xml:space="preserve"> задержек заработной платы, е</w:t>
      </w:r>
      <w:r w:rsidR="00731137">
        <w:t>ё</w:t>
      </w:r>
      <w:r>
        <w:t xml:space="preserve"> выплаты не в полном объеме, нарушения порядка увольне</w:t>
      </w:r>
      <w:bookmarkStart w:id="0" w:name="_GoBack"/>
      <w:bookmarkEnd w:id="0"/>
      <w:r>
        <w:t>ния работников и сокращения их штатной численности.</w:t>
      </w:r>
    </w:p>
    <w:p w:rsidR="0029067D" w:rsidRDefault="0029067D" w:rsidP="00731137">
      <w:pPr>
        <w:pStyle w:val="ConsPlusNormal"/>
        <w:ind w:firstLine="708"/>
        <w:jc w:val="both"/>
      </w:pPr>
      <w:r>
        <w:t>В целях предотвращения роста безработицы усилить надзор в области содействия занятости населения, уделив особое внимание полноте реализации своих функций центрами занятости.</w:t>
      </w:r>
    </w:p>
    <w:p w:rsidR="0029067D" w:rsidRDefault="0029067D" w:rsidP="00731137">
      <w:pPr>
        <w:pStyle w:val="ConsPlusNormal"/>
        <w:ind w:firstLine="708"/>
        <w:jc w:val="both"/>
      </w:pPr>
      <w:r>
        <w:t>Сосредоточить усилия на соблюдении законодательства при выплате пенсий, осуществлении иных выплат по обязательному социальному страхованию, оказании государственной социальной помощи и осуществлении социальной защиты отдельных категорий граждан, предоставлении социальных услуг, гарантий, компенсационных и иных выплат, в том числе в рамках реализуемых Правительством Российской Федерации, региональными органами власти новых мер по поддержке населения.</w:t>
      </w:r>
    </w:p>
    <w:p w:rsidR="0029067D" w:rsidRDefault="0029067D" w:rsidP="00731137">
      <w:pPr>
        <w:pStyle w:val="ConsPlusNormal"/>
        <w:ind w:firstLine="708"/>
        <w:jc w:val="both"/>
      </w:pPr>
      <w:r>
        <w:t>Оперативно организовывать проверочные мероприятия при наличии сведений о нарушениях прав граждан, прежде всего льготных категорий, в сфере обеспечения лекарственными средствами и медицинскими изделиями на всех стадиях - от назначения до фактического их получения. Добиваться от уполномоченных органов и организаций надлежащего планирования и осуществления закупок лекарственных средств и медицинских изделий.</w:t>
      </w:r>
    </w:p>
    <w:p w:rsidR="0029067D" w:rsidRDefault="0029067D" w:rsidP="00731137">
      <w:pPr>
        <w:pStyle w:val="ConsPlusNormal"/>
        <w:ind w:firstLine="708"/>
        <w:jc w:val="both"/>
      </w:pPr>
      <w:r>
        <w:t xml:space="preserve">Средствами прокурорского надзора обеспечить соблюдение прав граждан в сфере потребительского и ипотечного кредитования в части возможности изменения условий кредитных договоров, договоров займа, реализации прав на направление кредитору </w:t>
      </w:r>
      <w:r>
        <w:lastRenderedPageBreak/>
        <w:t>требования о предоставлении льготного периода, недопустимости ухудшения положения заемщиков.</w:t>
      </w:r>
    </w:p>
    <w:p w:rsidR="0029067D" w:rsidRDefault="0029067D" w:rsidP="00731137">
      <w:pPr>
        <w:pStyle w:val="ConsPlusNormal"/>
        <w:ind w:firstLine="708"/>
        <w:jc w:val="both"/>
      </w:pPr>
      <w:r>
        <w:t>Обеспечить надежную защиту прав и законных интересов несовершеннолетних. Особое внимание уделять вопросам реализации прав детей-сирот и детей, оставшихся без попечения родителей, семей, имеющих детей, на получение мер социальной поддержки.</w:t>
      </w:r>
    </w:p>
    <w:p w:rsidR="0029067D" w:rsidRDefault="0029067D" w:rsidP="00731137">
      <w:pPr>
        <w:pStyle w:val="ConsPlusNormal"/>
        <w:ind w:firstLine="708"/>
        <w:jc w:val="both"/>
      </w:pPr>
      <w:r>
        <w:t>Особое внимание уделять защите прав несовершеннолетних, в том числе оставшихся без попечения родителей и находящихся в иной трудной ситуации, на получение образования, медицинского обслуживания, социального обеспечения.</w:t>
      </w:r>
    </w:p>
    <w:p w:rsidR="0029067D" w:rsidRDefault="0029067D" w:rsidP="00731137">
      <w:pPr>
        <w:pStyle w:val="ConsPlusNormal"/>
        <w:ind w:firstLine="708"/>
        <w:jc w:val="both"/>
      </w:pPr>
      <w:r>
        <w:t>Анализировать соблюдение прав граждан, вынужденно прекративших обучение за рубежом, с учетом особенностей приема на обучение по образовательным программам, программам подготовки научных и научно-педагогических кадров, проведения итоговой аттестации, а также признания в Российской Федерации образования или квалификации, полученных в иностранном государстве.</w:t>
      </w:r>
    </w:p>
    <w:p w:rsidR="0029067D" w:rsidRDefault="0029067D" w:rsidP="00731137">
      <w:pPr>
        <w:pStyle w:val="ConsPlusNormal"/>
        <w:ind w:firstLine="708"/>
        <w:jc w:val="both"/>
      </w:pPr>
      <w:r>
        <w:t>Не снижать наступательности в надзоре за соблюдением прав предпринимателей, обратив особое внимание на обоснованность изменения ставок по ранее выданным кредитам, предоставление отсрочек по их выплате и других преференций. Средствами прокурорского надзора обеспечить поддержание нормальных условий для работы бизнеса, дальнейшую реализацию инвестиционных проектов, гарантировать законность при оказании хозяйствующим субъектам государственных и муниципальных услуг, в том числе по выдаче лицензий и разрешений.</w:t>
      </w:r>
    </w:p>
    <w:p w:rsidR="0029067D" w:rsidRDefault="0029067D" w:rsidP="00FE5106">
      <w:pPr>
        <w:pStyle w:val="ConsPlusNormal"/>
        <w:ind w:firstLine="708"/>
        <w:jc w:val="both"/>
      </w:pPr>
      <w:r>
        <w:t>Незамедлительно пресекать факты проведения проверок в отношении субъектов экономической деятельности при отсутствии на то оснований, незаконного продления срока процессуальных проверок и длительного удержания изъятого имущества. Исключить возбуждение уголовных дел с целью вмешательства в предпринимательскую деятельность.</w:t>
      </w:r>
    </w:p>
    <w:p w:rsidR="00AA35F8" w:rsidRDefault="00AA35F8" w:rsidP="00FE5106">
      <w:pPr>
        <w:pStyle w:val="ConsPlusNormal"/>
        <w:ind w:firstLine="708"/>
        <w:jc w:val="both"/>
      </w:pPr>
    </w:p>
    <w:p w:rsidR="00AA35F8" w:rsidRDefault="00AA35F8" w:rsidP="00530496">
      <w:pPr>
        <w:pStyle w:val="ConsPlusNormal"/>
        <w:ind w:firstLine="708"/>
        <w:jc w:val="right"/>
      </w:pPr>
      <w:r>
        <w:t>Белорецкая межрайонная прокуратура Республики Башкортостан.</w:t>
      </w:r>
    </w:p>
    <w:sectPr w:rsidR="00AA35F8" w:rsidSect="00A141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17C2"/>
    <w:rsid w:val="000517C2"/>
    <w:rsid w:val="00227CF5"/>
    <w:rsid w:val="0029067D"/>
    <w:rsid w:val="002F77EB"/>
    <w:rsid w:val="00425295"/>
    <w:rsid w:val="00530496"/>
    <w:rsid w:val="00637B47"/>
    <w:rsid w:val="00731137"/>
    <w:rsid w:val="00791FBB"/>
    <w:rsid w:val="00935F49"/>
    <w:rsid w:val="00A14152"/>
    <w:rsid w:val="00A475DE"/>
    <w:rsid w:val="00AA35F8"/>
    <w:rsid w:val="00C431C6"/>
    <w:rsid w:val="00C8518B"/>
    <w:rsid w:val="00D34C0F"/>
    <w:rsid w:val="00D5463E"/>
    <w:rsid w:val="00F11221"/>
    <w:rsid w:val="00FE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0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Home</cp:lastModifiedBy>
  <cp:revision>2</cp:revision>
  <dcterms:created xsi:type="dcterms:W3CDTF">2022-05-16T05:47:00Z</dcterms:created>
  <dcterms:modified xsi:type="dcterms:W3CDTF">2022-05-16T05:47:00Z</dcterms:modified>
</cp:coreProperties>
</file>